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E808" w14:textId="13F35CF2" w:rsidR="00CC637D" w:rsidRDefault="00CC637D" w:rsidP="00CC63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Dear KS1 parent/carer,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8A101" w14:textId="77777777" w:rsidR="00CC637D" w:rsidRDefault="00CC637D" w:rsidP="00CC63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41CDFD" w14:textId="7B1EB64D" w:rsidR="00D46F4E" w:rsidRDefault="00CC637D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are delighted to see so many children reading at home and thank you for your ongoing support</w:t>
      </w:r>
      <w:r w:rsidR="00717332">
        <w:rPr>
          <w:rStyle w:val="normaltextrun"/>
          <w:rFonts w:ascii="Calibri" w:hAnsi="Calibri" w:cs="Calibri"/>
          <w:sz w:val="22"/>
          <w:szCs w:val="22"/>
        </w:rPr>
        <w:t>-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it </w:t>
      </w:r>
      <w:r>
        <w:rPr>
          <w:rStyle w:val="normaltextrun"/>
          <w:rFonts w:ascii="Calibri" w:hAnsi="Calibri" w:cs="Calibri"/>
          <w:sz w:val="22"/>
          <w:szCs w:val="22"/>
        </w:rPr>
        <w:t>will make</w:t>
      </w:r>
      <w:r>
        <w:rPr>
          <w:rStyle w:val="normaltextrun"/>
          <w:rFonts w:ascii="Calibri" w:hAnsi="Calibri" w:cs="Calibri"/>
          <w:sz w:val="22"/>
          <w:szCs w:val="22"/>
        </w:rPr>
        <w:t xml:space="preserve"> a huge difference to reading outcomes for your child.</w:t>
      </w:r>
      <w:r>
        <w:rPr>
          <w:rStyle w:val="normaltextrun"/>
          <w:rFonts w:ascii="Calibri" w:hAnsi="Calibri" w:cs="Calibri"/>
          <w:sz w:val="22"/>
          <w:szCs w:val="22"/>
        </w:rPr>
        <w:t xml:space="preserve"> Also, we greatly appreciate the fantastic feedback from those parents and carers who have shared their child’s progress with</w:t>
      </w:r>
      <w:r w:rsidR="00D46F4E">
        <w:rPr>
          <w:rStyle w:val="normaltextrun"/>
          <w:rFonts w:ascii="Calibri" w:hAnsi="Calibri" w:cs="Calibri"/>
          <w:sz w:val="22"/>
          <w:szCs w:val="22"/>
        </w:rPr>
        <w:t xml:space="preserve"> us</w:t>
      </w:r>
      <w:r w:rsidR="0016023A">
        <w:rPr>
          <w:rStyle w:val="normaltextrun"/>
          <w:rFonts w:ascii="Calibri" w:hAnsi="Calibri" w:cs="Calibri"/>
          <w:sz w:val="22"/>
          <w:szCs w:val="22"/>
        </w:rPr>
        <w:t xml:space="preserve"> through their home communication book</w:t>
      </w:r>
      <w:r w:rsidR="00A63B9D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F00D833" w14:textId="77777777" w:rsidR="00780FF6" w:rsidRDefault="00780FF6" w:rsidP="00821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0BB83C" w14:textId="14467B9C" w:rsidR="00CC637D" w:rsidRDefault="00D46F4E" w:rsidP="00821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ensure that the books are used to their maximum benefit the stories and activities need to be completed over the course of a few days. This will require reading the story twice or three times to ensure confidence in fluency, accuracy, comprehension and expression (reading in a storyteller’s voice). </w:t>
      </w:r>
    </w:p>
    <w:p w14:paraId="6DA41E81" w14:textId="4C333A04" w:rsidR="00D46F4E" w:rsidRDefault="00D46F4E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458EBB" w14:textId="77F47F92" w:rsidR="00D46F4E" w:rsidRDefault="00D46F4E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  <w:r w:rsidRPr="001F5875">
        <w:rPr>
          <w:rStyle w:val="normaltextrun"/>
          <w:rFonts w:ascii="Calibri" w:hAnsi="Calibri" w:cs="Calibri"/>
          <w:b/>
          <w:sz w:val="22"/>
          <w:szCs w:val="22"/>
          <w:u w:val="single"/>
        </w:rPr>
        <w:t>As part of your daily reading please make sure you:</w:t>
      </w:r>
    </w:p>
    <w:p w14:paraId="79CEFDA5" w14:textId="77777777" w:rsidR="001F5875" w:rsidRPr="001F5875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</w:p>
    <w:p w14:paraId="09FB1E68" w14:textId="5BA14C0C" w:rsidR="00D46F4E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Practise the speed sounds in a random order with a focus on the circled graphemes. </w:t>
      </w:r>
    </w:p>
    <w:p w14:paraId="55EF5767" w14:textId="6CC0F9B6" w:rsidR="00D46F4E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Practi</w:t>
      </w:r>
      <w:r w:rsidR="00A63B9D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e the green story words (with a focus on root words and suffixes)</w:t>
      </w:r>
      <w:r w:rsidR="0071733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47DDA88" w14:textId="72055195" w:rsidR="00D46F4E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Discuss the meaning of words used in the story and explain where necessary. </w:t>
      </w:r>
    </w:p>
    <w:p w14:paraId="5117B5A4" w14:textId="4647B672" w:rsidR="00D46F4E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Practise reading the red words at random. You could also practise spelling these words. </w:t>
      </w:r>
    </w:p>
    <w:p w14:paraId="482EFF77" w14:textId="77B1E475" w:rsidR="00D46F4E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Read the story a few times to ensure fluency, accuracy and expression. </w:t>
      </w:r>
    </w:p>
    <w:p w14:paraId="7E9642DA" w14:textId="036D3CB7" w:rsidR="00D46F4E" w:rsidRDefault="00D46F4E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Remember to discuss and answer questions to talk about at the end of the story. ‘Fastest finger</w:t>
      </w:r>
      <w:r w:rsidR="001F5875">
        <w:rPr>
          <w:rStyle w:val="normaltextrun"/>
          <w:rFonts w:ascii="Calibri" w:hAnsi="Calibri" w:cs="Calibri"/>
          <w:sz w:val="22"/>
          <w:szCs w:val="22"/>
        </w:rPr>
        <w:t>-FF</w:t>
      </w:r>
      <w:r>
        <w:rPr>
          <w:rStyle w:val="normaltextrun"/>
          <w:rFonts w:ascii="Calibri" w:hAnsi="Calibri" w:cs="Calibri"/>
          <w:sz w:val="22"/>
          <w:szCs w:val="22"/>
        </w:rPr>
        <w:t xml:space="preserve">’ means finding the evidence to the question using the page number and </w:t>
      </w:r>
      <w:r w:rsidR="001F5875">
        <w:rPr>
          <w:rStyle w:val="normaltextrun"/>
          <w:rFonts w:ascii="Calibri" w:hAnsi="Calibri" w:cs="Calibri"/>
          <w:sz w:val="22"/>
          <w:szCs w:val="22"/>
        </w:rPr>
        <w:t>‘Have a Think- HaT’ means using your child’s opinion and deduction skills.</w:t>
      </w:r>
    </w:p>
    <w:p w14:paraId="7F7428F8" w14:textId="4FD803DD" w:rsidR="001F5875" w:rsidRDefault="001F5875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Some books have questions to read and answer.</w:t>
      </w:r>
    </w:p>
    <w:p w14:paraId="2D190396" w14:textId="2A652B19" w:rsidR="001F5875" w:rsidRDefault="001F5875" w:rsidP="001F587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 books will have speedy green words to practise at random and spell. </w:t>
      </w:r>
    </w:p>
    <w:p w14:paraId="06332AAA" w14:textId="589E3F52" w:rsidR="001F5875" w:rsidRDefault="001F5875" w:rsidP="001F58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F0020F" w14:textId="4E0ED199" w:rsidR="001F5875" w:rsidRPr="001F5875" w:rsidRDefault="001F5875" w:rsidP="001F587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recommend your child completes the above activities as well as reading the story.</w:t>
      </w:r>
    </w:p>
    <w:p w14:paraId="0473A3BA" w14:textId="77777777" w:rsidR="00821120" w:rsidRDefault="00821120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33EAE4" w14:textId="1E642F34" w:rsidR="00CC637D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Here is a useful link to demonstrate what reading with fluency, accuracy and expression looks like:</w:t>
      </w:r>
    </w:p>
    <w:p w14:paraId="39905E50" w14:textId="4E60BFFB" w:rsidR="001F5875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hyperlink r:id="rId10" w:history="1">
        <w:r w:rsidRPr="00E61E9A">
          <w:rPr>
            <w:rStyle w:val="Hyperlink"/>
            <w:rFonts w:ascii="Calibri" w:hAnsi="Calibri" w:cs="Calibri"/>
          </w:rPr>
          <w:t>https://www.youtube.com/watch?v=fCPabuPSoFg</w:t>
        </w:r>
      </w:hyperlink>
      <w:r>
        <w:rPr>
          <w:rStyle w:val="normaltextrun"/>
          <w:rFonts w:ascii="Calibri" w:hAnsi="Calibri" w:cs="Calibri"/>
          <w:color w:val="FF0000"/>
        </w:rPr>
        <w:t xml:space="preserve"> or YOUTUBE: </w:t>
      </w:r>
      <w:r>
        <w:rPr>
          <w:rStyle w:val="normaltextrun"/>
          <w:rFonts w:ascii="Calibri" w:hAnsi="Calibri" w:cs="Calibri"/>
        </w:rPr>
        <w:t>Ruth Miskin Literacy Inc.-reading fluently with Theo.</w:t>
      </w:r>
    </w:p>
    <w:p w14:paraId="70B1DA78" w14:textId="72172913" w:rsidR="001F5875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7D8FA4ED" w14:textId="021B3ACB" w:rsidR="001F5875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Please do not hesitate to come in and see myself or your child’s class teacher if you have any further questions.</w:t>
      </w:r>
    </w:p>
    <w:p w14:paraId="423C075D" w14:textId="77777777" w:rsidR="001F5875" w:rsidRPr="001F5875" w:rsidRDefault="001F5875" w:rsidP="00CC63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BC3CF6C" w14:textId="5916A0D4" w:rsidR="001F5875" w:rsidRDefault="001F5875" w:rsidP="00CC637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Many Thanks</w:t>
      </w:r>
      <w:r w:rsidR="00821120">
        <w:rPr>
          <w:rFonts w:ascii="Calibri" w:hAnsi="Calibri" w:cs="Calibri"/>
          <w:sz w:val="22"/>
          <w:szCs w:val="22"/>
        </w:rPr>
        <w:t>,</w:t>
      </w:r>
    </w:p>
    <w:p w14:paraId="4F1CA859" w14:textId="10D243C0" w:rsidR="00821120" w:rsidRDefault="00821120" w:rsidP="00CC637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Steph Wetherelt </w:t>
      </w:r>
      <w:r w:rsidR="003A1050">
        <w:rPr>
          <w:rFonts w:ascii="Calibri" w:hAnsi="Calibri" w:cs="Calibri"/>
          <w:sz w:val="22"/>
          <w:szCs w:val="22"/>
        </w:rPr>
        <w:t>(Key</w:t>
      </w:r>
      <w:r>
        <w:rPr>
          <w:rFonts w:ascii="Calibri" w:hAnsi="Calibri" w:cs="Calibri"/>
          <w:sz w:val="22"/>
          <w:szCs w:val="22"/>
        </w:rPr>
        <w:t xml:space="preserve"> Stage One Lead) </w:t>
      </w:r>
    </w:p>
    <w:p w14:paraId="3904D27C" w14:textId="175737B3" w:rsidR="00D86880" w:rsidRDefault="00E74272" w:rsidP="00736438">
      <w:pPr>
        <w:rPr>
          <w:rFonts w:cstheme="minorHAnsi"/>
        </w:rPr>
      </w:pPr>
      <w:r>
        <w:lastRenderedPageBreak/>
        <w:tab/>
      </w:r>
    </w:p>
    <w:p w14:paraId="6D5A7002" w14:textId="4187DC69" w:rsidR="00D86880" w:rsidRDefault="00D86880" w:rsidP="00D86880">
      <w:pPr>
        <w:rPr>
          <w:rFonts w:cstheme="minorHAnsi"/>
        </w:rPr>
      </w:pPr>
    </w:p>
    <w:p w14:paraId="141F8057" w14:textId="178B3511" w:rsidR="006E00E7" w:rsidRPr="00D86880" w:rsidRDefault="00D86880" w:rsidP="00D86880">
      <w:pPr>
        <w:tabs>
          <w:tab w:val="left" w:pos="3015"/>
        </w:tabs>
        <w:rPr>
          <w:rFonts w:cstheme="minorHAnsi"/>
        </w:rPr>
      </w:pPr>
      <w:r>
        <w:rPr>
          <w:rFonts w:cstheme="minorHAnsi"/>
        </w:rPr>
        <w:tab/>
      </w:r>
    </w:p>
    <w:sectPr w:rsidR="006E00E7" w:rsidRPr="00D86880" w:rsidSect="00CC637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42FA" w14:textId="77777777" w:rsidR="000149FE" w:rsidRDefault="000149FE" w:rsidP="005B5A8B">
      <w:pPr>
        <w:spacing w:after="0" w:line="240" w:lineRule="auto"/>
      </w:pPr>
      <w:r>
        <w:separator/>
      </w:r>
    </w:p>
  </w:endnote>
  <w:endnote w:type="continuationSeparator" w:id="0">
    <w:p w14:paraId="5A8F971A" w14:textId="77777777" w:rsidR="000149FE" w:rsidRDefault="000149FE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4401" w14:textId="13196B39" w:rsidR="008D7C08" w:rsidRDefault="008D7C08" w:rsidP="00096569">
    <w:pPr>
      <w:pStyle w:val="Footer"/>
    </w:pPr>
    <w:r>
      <w:br/>
    </w:r>
  </w:p>
  <w:p w14:paraId="099FF764" w14:textId="39A94653" w:rsidR="008D7C08" w:rsidRPr="008D7C08" w:rsidRDefault="00096569" w:rsidP="008D7C08">
    <w:pPr>
      <w:pStyle w:val="Foot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F695CF" wp14:editId="2AC2ED61">
          <wp:simplePos x="0" y="0"/>
          <wp:positionH relativeFrom="column">
            <wp:posOffset>5219700</wp:posOffset>
          </wp:positionH>
          <wp:positionV relativeFrom="paragraph">
            <wp:posOffset>58420</wp:posOffset>
          </wp:positionV>
          <wp:extent cx="742950" cy="603885"/>
          <wp:effectExtent l="0" t="0" r="0" b="5715"/>
          <wp:wrapTight wrapText="bothSides">
            <wp:wrapPolygon edited="0">
              <wp:start x="0" y="0"/>
              <wp:lineTo x="0" y="21123"/>
              <wp:lineTo x="21046" y="21123"/>
              <wp:lineTo x="210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C08">
      <w:br/>
    </w:r>
    <w:r w:rsidR="008D7C08" w:rsidRPr="008D7C08">
      <w:rPr>
        <w:sz w:val="18"/>
        <w:szCs w:val="18"/>
      </w:rPr>
      <w:t>A Company Limited by Guarantee.  An Exempt Charity </w:t>
    </w:r>
    <w:r w:rsidR="008D7C08" w:rsidRPr="008D7C08">
      <w:rPr>
        <w:sz w:val="18"/>
        <w:szCs w:val="18"/>
      </w:rPr>
      <w:br/>
      <w:t>Registered in England &amp; Wales - Company </w:t>
    </w:r>
    <w:r w:rsidR="008D7C08" w:rsidRPr="008D7C08">
      <w:rPr>
        <w:sz w:val="18"/>
        <w:szCs w:val="18"/>
        <w:lang w:val="en-US"/>
      </w:rPr>
      <w:t>No. 07</w:t>
    </w:r>
    <w:r w:rsidR="008D7C08" w:rsidRPr="008D7C08">
      <w:rPr>
        <w:sz w:val="18"/>
        <w:szCs w:val="18"/>
      </w:rPr>
      <w:t>387540</w:t>
    </w:r>
    <w:r w:rsidR="008D7C08" w:rsidRPr="008D7C08">
      <w:rPr>
        <w:sz w:val="18"/>
        <w:szCs w:val="18"/>
      </w:rPr>
      <w:tab/>
      <w:t> </w:t>
    </w:r>
  </w:p>
  <w:p w14:paraId="58E26050" w14:textId="77777777" w:rsidR="008D7C08" w:rsidRPr="008D7C08" w:rsidRDefault="008D7C08" w:rsidP="008D7C08">
    <w:pPr>
      <w:pStyle w:val="Footer"/>
      <w:rPr>
        <w:sz w:val="18"/>
        <w:szCs w:val="18"/>
      </w:rPr>
    </w:pPr>
    <w:r w:rsidRPr="008D7C08">
      <w:rPr>
        <w:sz w:val="18"/>
        <w:szCs w:val="18"/>
      </w:rPr>
      <w:t>Registered Office:  Aspire Academy Trust, Unit 11, St Austell Business Park, St Austell, </w:t>
    </w:r>
  </w:p>
  <w:p w14:paraId="7F95C49C" w14:textId="77777777" w:rsidR="008D7C08" w:rsidRPr="008D7C08" w:rsidRDefault="008D7C08" w:rsidP="008D7C08">
    <w:pPr>
      <w:pStyle w:val="Footer"/>
      <w:rPr>
        <w:sz w:val="18"/>
        <w:szCs w:val="18"/>
      </w:rPr>
    </w:pPr>
    <w:r w:rsidRPr="008D7C08">
      <w:rPr>
        <w:sz w:val="18"/>
        <w:szCs w:val="18"/>
      </w:rPr>
      <w:t>Cornwall PL25 4FD </w:t>
    </w:r>
  </w:p>
  <w:p w14:paraId="3904D289" w14:textId="1E5620AE" w:rsidR="005B5A8B" w:rsidRDefault="005B5A8B" w:rsidP="008D7C08">
    <w:pPr>
      <w:pStyle w:val="Footer"/>
      <w:jc w:val="right"/>
    </w:pPr>
  </w:p>
  <w:p w14:paraId="3904D28A" w14:textId="7D9B8BC7" w:rsidR="00E74272" w:rsidRPr="00E74272" w:rsidRDefault="00E74272" w:rsidP="005B5A8B">
    <w:pPr>
      <w:pStyle w:val="Footer"/>
      <w:jc w:val="right"/>
      <w:rPr>
        <w:sz w:val="16"/>
        <w:szCs w:val="16"/>
      </w:rPr>
    </w:pPr>
    <w:r>
      <w:rPr>
        <w:color w:val="00000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1A72" w14:textId="77777777" w:rsidR="000149FE" w:rsidRDefault="000149FE" w:rsidP="005B5A8B">
      <w:pPr>
        <w:spacing w:after="0" w:line="240" w:lineRule="auto"/>
      </w:pPr>
      <w:r>
        <w:separator/>
      </w:r>
    </w:p>
  </w:footnote>
  <w:footnote w:type="continuationSeparator" w:id="0">
    <w:p w14:paraId="56DD10AE" w14:textId="77777777" w:rsidR="000149FE" w:rsidRDefault="000149FE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D281" w14:textId="77777777" w:rsidR="005B5A8B" w:rsidRPr="00821120" w:rsidRDefault="005B5A8B" w:rsidP="005B5A8B">
    <w:pPr>
      <w:jc w:val="center"/>
      <w:rPr>
        <w:b/>
        <w:sz w:val="16"/>
        <w:szCs w:val="16"/>
      </w:rPr>
    </w:pPr>
    <w:r w:rsidRPr="00821120">
      <w:rPr>
        <w:b/>
        <w:noProof/>
        <w:sz w:val="16"/>
        <w:szCs w:val="16"/>
        <w:lang w:val="en-US"/>
      </w:rPr>
      <w:drawing>
        <wp:inline distT="0" distB="0" distL="0" distR="0" wp14:anchorId="3904D28B" wp14:editId="3904D28C">
          <wp:extent cx="1114425" cy="949028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_Uny_School_logo_RGB m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7" cy="96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4D282" w14:textId="77777777" w:rsidR="005B5A8B" w:rsidRPr="00821120" w:rsidRDefault="005B5A8B" w:rsidP="005B5A8B">
    <w:pPr>
      <w:jc w:val="center"/>
      <w:rPr>
        <w:b/>
        <w:sz w:val="16"/>
        <w:szCs w:val="16"/>
      </w:rPr>
    </w:pPr>
    <w:r w:rsidRPr="00821120">
      <w:rPr>
        <w:b/>
        <w:sz w:val="16"/>
        <w:szCs w:val="16"/>
      </w:rPr>
      <w:t>ST UNY CHURCH OF ENGLAND ACADEMY</w:t>
    </w:r>
  </w:p>
  <w:p w14:paraId="3904D283" w14:textId="77777777" w:rsidR="005B5A8B" w:rsidRPr="00821120" w:rsidRDefault="005B5A8B" w:rsidP="005B5A8B">
    <w:pPr>
      <w:jc w:val="center"/>
      <w:rPr>
        <w:sz w:val="16"/>
        <w:szCs w:val="16"/>
      </w:rPr>
    </w:pPr>
    <w:r w:rsidRPr="00821120">
      <w:rPr>
        <w:sz w:val="16"/>
        <w:szCs w:val="16"/>
      </w:rPr>
      <w:t xml:space="preserve">Polmennor Drive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Carbis Bay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St Ives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Cornwall </w:t>
    </w:r>
    <w:r w:rsidRPr="00821120">
      <w:rPr>
        <w:sz w:val="16"/>
        <w:szCs w:val="16"/>
      </w:rPr>
      <w:sym w:font="Wingdings" w:char="F06C"/>
    </w:r>
    <w:r w:rsidRPr="00821120">
      <w:rPr>
        <w:sz w:val="16"/>
        <w:szCs w:val="16"/>
      </w:rPr>
      <w:t xml:space="preserve"> TR26 2SQ</w:t>
    </w:r>
  </w:p>
  <w:p w14:paraId="3904D284" w14:textId="662F1251" w:rsidR="005B5A8B" w:rsidRPr="00821120" w:rsidRDefault="005B5A8B" w:rsidP="005B5A8B">
    <w:pPr>
      <w:jc w:val="center"/>
      <w:rPr>
        <w:sz w:val="16"/>
        <w:szCs w:val="16"/>
      </w:rPr>
    </w:pPr>
    <w:r w:rsidRPr="00821120">
      <w:rPr>
        <w:sz w:val="16"/>
        <w:szCs w:val="16"/>
      </w:rPr>
      <w:t>Tel: 01736 794180   Email:</w:t>
    </w:r>
    <w:r w:rsidR="00DC546E" w:rsidRPr="00821120">
      <w:rPr>
        <w:sz w:val="16"/>
        <w:szCs w:val="16"/>
      </w:rPr>
      <w:t xml:space="preserve"> </w:t>
    </w:r>
    <w:hyperlink r:id="rId2" w:history="1">
      <w:r w:rsidR="00343161" w:rsidRPr="00821120">
        <w:rPr>
          <w:rStyle w:val="Hyperlink"/>
          <w:sz w:val="16"/>
          <w:szCs w:val="16"/>
        </w:rPr>
        <w:t>enquiries@stuny.org.uk</w:t>
      </w:r>
    </w:hyperlink>
    <w:r w:rsidR="00DC546E" w:rsidRPr="00821120">
      <w:rPr>
        <w:sz w:val="16"/>
        <w:szCs w:val="16"/>
      </w:rPr>
      <w:t xml:space="preserve"> </w:t>
    </w:r>
    <w:r w:rsidRPr="00821120">
      <w:rPr>
        <w:sz w:val="16"/>
        <w:szCs w:val="16"/>
      </w:rPr>
      <w:t xml:space="preserve">  Website</w:t>
    </w:r>
    <w:r w:rsidR="00343161" w:rsidRPr="00821120">
      <w:rPr>
        <w:sz w:val="16"/>
        <w:szCs w:val="16"/>
      </w:rPr>
      <w:t xml:space="preserve">: </w:t>
    </w:r>
    <w:hyperlink r:id="rId3" w:history="1">
      <w:r w:rsidR="00343161" w:rsidRPr="00821120">
        <w:rPr>
          <w:rStyle w:val="Hyperlink"/>
          <w:sz w:val="16"/>
          <w:szCs w:val="16"/>
        </w:rPr>
        <w:t>www.stuny.org.uk</w:t>
      </w:r>
    </w:hyperlink>
  </w:p>
  <w:p w14:paraId="3904D287" w14:textId="36DE8FCF" w:rsidR="005B5A8B" w:rsidRPr="00821120" w:rsidRDefault="00343161" w:rsidP="00736438">
    <w:pPr>
      <w:jc w:val="center"/>
      <w:rPr>
        <w:sz w:val="16"/>
        <w:szCs w:val="16"/>
      </w:rPr>
    </w:pPr>
    <w:r w:rsidRPr="00821120">
      <w:rPr>
        <w:sz w:val="16"/>
        <w:szCs w:val="16"/>
      </w:rPr>
      <w:t>Acting</w:t>
    </w:r>
    <w:r w:rsidR="005B5A8B" w:rsidRPr="00821120">
      <w:rPr>
        <w:sz w:val="16"/>
        <w:szCs w:val="16"/>
      </w:rPr>
      <w:t xml:space="preserve"> Head of School </w:t>
    </w:r>
    <w:r w:rsidR="00DC546E" w:rsidRPr="00821120">
      <w:rPr>
        <w:sz w:val="16"/>
        <w:szCs w:val="16"/>
      </w:rPr>
      <w:t>– M</w:t>
    </w:r>
    <w:r w:rsidRPr="00821120">
      <w:rPr>
        <w:sz w:val="16"/>
        <w:szCs w:val="16"/>
      </w:rPr>
      <w:t>rs J Osborne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37E"/>
    <w:multiLevelType w:val="hybridMultilevel"/>
    <w:tmpl w:val="EE0E33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A2212D"/>
    <w:multiLevelType w:val="hybridMultilevel"/>
    <w:tmpl w:val="FF06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E7"/>
    <w:rsid w:val="000149FE"/>
    <w:rsid w:val="00096569"/>
    <w:rsid w:val="00114C5B"/>
    <w:rsid w:val="0016023A"/>
    <w:rsid w:val="001F5875"/>
    <w:rsid w:val="0022792D"/>
    <w:rsid w:val="00343161"/>
    <w:rsid w:val="003539C5"/>
    <w:rsid w:val="003A1050"/>
    <w:rsid w:val="00412CF3"/>
    <w:rsid w:val="0042407C"/>
    <w:rsid w:val="004C267F"/>
    <w:rsid w:val="005B36C0"/>
    <w:rsid w:val="005B5A8B"/>
    <w:rsid w:val="006652C6"/>
    <w:rsid w:val="006E00E7"/>
    <w:rsid w:val="00717332"/>
    <w:rsid w:val="00730730"/>
    <w:rsid w:val="00736438"/>
    <w:rsid w:val="00761B06"/>
    <w:rsid w:val="00780FF6"/>
    <w:rsid w:val="00821120"/>
    <w:rsid w:val="008D7C08"/>
    <w:rsid w:val="00A63B9D"/>
    <w:rsid w:val="00A723BB"/>
    <w:rsid w:val="00A847AD"/>
    <w:rsid w:val="00BC247D"/>
    <w:rsid w:val="00C60A10"/>
    <w:rsid w:val="00C9774C"/>
    <w:rsid w:val="00CC637D"/>
    <w:rsid w:val="00CF5093"/>
    <w:rsid w:val="00CF7A0D"/>
    <w:rsid w:val="00D02498"/>
    <w:rsid w:val="00D46F4E"/>
    <w:rsid w:val="00D86880"/>
    <w:rsid w:val="00DC546E"/>
    <w:rsid w:val="00E74272"/>
    <w:rsid w:val="00EE5F65"/>
    <w:rsid w:val="00F83170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4D278"/>
  <w15:chartTrackingRefBased/>
  <w15:docId w15:val="{DD85AEBE-2845-4936-96E9-8FCBFDFD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0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8B"/>
  </w:style>
  <w:style w:type="paragraph" w:styleId="Footer">
    <w:name w:val="footer"/>
    <w:basedOn w:val="Normal"/>
    <w:link w:val="FooterChar"/>
    <w:uiPriority w:val="99"/>
    <w:unhideWhenUsed/>
    <w:rsid w:val="005B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8B"/>
  </w:style>
  <w:style w:type="character" w:customStyle="1" w:styleId="apple-converted-space">
    <w:name w:val="apple-converted-space"/>
    <w:basedOn w:val="DefaultParagraphFont"/>
    <w:rsid w:val="00FE51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46E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CC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637D"/>
  </w:style>
  <w:style w:type="character" w:customStyle="1" w:styleId="eop">
    <w:name w:val="eop"/>
    <w:basedOn w:val="DefaultParagraphFont"/>
    <w:rsid w:val="00CC637D"/>
  </w:style>
  <w:style w:type="character" w:styleId="UnresolvedMention">
    <w:name w:val="Unresolved Mention"/>
    <w:basedOn w:val="DefaultParagraphFont"/>
    <w:uiPriority w:val="99"/>
    <w:semiHidden/>
    <w:unhideWhenUsed/>
    <w:rsid w:val="001F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fCPabuPSoF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ny.org.uk" TargetMode="External"/><Relationship Id="rId2" Type="http://schemas.openxmlformats.org/officeDocument/2006/relationships/hyperlink" Target="mailto:enquiries@stuny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2" ma:contentTypeDescription="Create a new document." ma:contentTypeScope="" ma:versionID="74de42c3d4c45a8748fcc8dbc038f6ea">
  <xsd:schema xmlns:xsd="http://www.w3.org/2001/XMLSchema" xmlns:xs="http://www.w3.org/2001/XMLSchema" xmlns:p="http://schemas.microsoft.com/office/2006/metadata/properties" xmlns:ns2="428e77ba-d3e5-445d-93b8-82da7003dbe1" targetNamespace="http://schemas.microsoft.com/office/2006/metadata/properties" ma:root="true" ma:fieldsID="35381ee25dc9088eeaf9de2aa26978fa" ns2:_=""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1D5A6-12F0-435F-A585-4D5DE07DB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FA4F4-6331-4272-85C4-C6D3C855A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F58C9-8CB2-4693-AFE1-6128AA093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Olney</dc:creator>
  <cp:keywords/>
  <dc:description/>
  <cp:lastModifiedBy>Stephanie Wetherelt</cp:lastModifiedBy>
  <cp:revision>7</cp:revision>
  <cp:lastPrinted>2018-10-29T16:04:00Z</cp:lastPrinted>
  <dcterms:created xsi:type="dcterms:W3CDTF">2018-10-29T16:04:00Z</dcterms:created>
  <dcterms:modified xsi:type="dcterms:W3CDTF">2018-10-29T16:26:00Z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