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59D1A4FE" w14:textId="2860B663" w:rsidR="006758B1" w:rsidRPr="006758B1" w:rsidRDefault="00DB457D" w:rsidP="006758B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find_info" w:history="1">
        <w:r w:rsidR="006758B1" w:rsidRPr="00843DCE">
          <w:rPr>
            <w:rStyle w:val="Hyperlink"/>
            <w:rFonts w:ascii="Arial" w:hAnsi="Arial" w:cs="Arial"/>
            <w:b/>
            <w:bCs/>
            <w:sz w:val="22"/>
            <w:szCs w:val="22"/>
          </w:rPr>
          <w:t>Where else can I find information?</w:t>
        </w:r>
      </w:hyperlink>
    </w:p>
    <w:p w14:paraId="143BC43B" w14:textId="4541D30E" w:rsidR="00781BE5" w:rsidRPr="00D90667" w:rsidRDefault="00DB457D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glossary" w:history="1">
        <w:r w:rsidR="00D90667" w:rsidRPr="00D90667">
          <w:rPr>
            <w:rStyle w:val="Hyperlink"/>
            <w:rFonts w:ascii="Arial" w:hAnsi="Arial" w:cs="Arial"/>
            <w:b/>
            <w:bCs/>
            <w:sz w:val="22"/>
            <w:szCs w:val="22"/>
          </w:rPr>
          <w:t>Glossary</w:t>
        </w:r>
      </w:hyperlink>
    </w:p>
    <w:p w14:paraId="1F387561" w14:textId="797FCEAB" w:rsidR="006E72E6" w:rsidRPr="00843DCE" w:rsidRDefault="00DB457D" w:rsidP="00D9066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upport_read_writ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child’s reading and writing?</w:t>
        </w:r>
        <w:r w:rsidR="00B1740D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 xml:space="preserve">  </w:t>
        </w:r>
      </w:hyperlink>
      <w:r w:rsidR="00B1740D">
        <w:rPr>
          <w:rStyle w:val="Hyperlink"/>
          <w:rFonts w:ascii="Arial" w:hAnsi="Arial" w:cs="Arial"/>
          <w:b/>
          <w:bCs/>
          <w:sz w:val="22"/>
          <w:szCs w:val="22"/>
        </w:rPr>
        <w:t xml:space="preserve"> </w:t>
      </w:r>
    </w:p>
    <w:p w14:paraId="7CEBD8AA" w14:textId="641787F2" w:rsidR="006E72E6" w:rsidRPr="00843DCE" w:rsidRDefault="00DB457D" w:rsidP="00843DCE">
      <w:pPr>
        <w:spacing w:line="360" w:lineRule="auto"/>
        <w:rPr>
          <w:rFonts w:ascii="Arial" w:hAnsi="Arial" w:cs="Arial"/>
          <w:b/>
          <w:bCs/>
          <w:sz w:val="22"/>
          <w:szCs w:val="22"/>
          <w:lang w:val="en-US"/>
        </w:rPr>
      </w:pPr>
      <w:hyperlink w:anchor="bring_home" w:history="1">
        <w:r w:rsidR="006E72E6" w:rsidRPr="00FE52FD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What will my child bring home to read?</w:t>
        </w:r>
      </w:hyperlink>
    </w:p>
    <w:p w14:paraId="780AB88F" w14:textId="4F0F03D8" w:rsidR="00843DCE" w:rsidRPr="00843DCE" w:rsidRDefault="00DB457D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_1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1 sounds and to blend?</w:t>
        </w:r>
      </w:hyperlink>
    </w:p>
    <w:p w14:paraId="042E234D" w14:textId="576808EA" w:rsidR="00843DCE" w:rsidRPr="00843DCE" w:rsidRDefault="00DB457D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et2_3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support my child to learn Set 2 or 3 sounds?</w:t>
        </w:r>
      </w:hyperlink>
    </w:p>
    <w:p w14:paraId="7EDFEA68" w14:textId="33523A44" w:rsidR="00843DCE" w:rsidRPr="00843DCE" w:rsidRDefault="00DB457D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listen_child_read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do I listen to my child read?</w:t>
        </w:r>
      </w:hyperlink>
    </w:p>
    <w:p w14:paraId="34AB42A9" w14:textId="483E9F3C" w:rsidR="00843DCE" w:rsidRPr="00843DCE" w:rsidRDefault="00DB457D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picture_book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do I do with the picture books?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785E07E" w14:textId="26704770" w:rsidR="00843DCE" w:rsidRPr="00843DCE" w:rsidRDefault="00DB457D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handwriti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practise their handwriting?</w:t>
        </w:r>
      </w:hyperlink>
    </w:p>
    <w:p w14:paraId="2771C429" w14:textId="1D4D75C1" w:rsidR="00843DCE" w:rsidRPr="00843DCE" w:rsidRDefault="00DB457D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Spell_word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can I help my child to spell words?</w:t>
        </w:r>
      </w:hyperlink>
    </w:p>
    <w:p w14:paraId="729C810E" w14:textId="3B065BAA" w:rsidR="00843DCE" w:rsidRPr="00843DCE" w:rsidRDefault="00DB457D" w:rsidP="00843DC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hyperlink w:anchor="develop_lang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How else can I develop my child’s language?</w:t>
        </w:r>
      </w:hyperlink>
      <w:r w:rsidR="00843DCE" w:rsidRPr="00843D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E1D611A" w14:textId="7EDBDD41" w:rsidR="00E75174" w:rsidRPr="00E75174" w:rsidRDefault="00DB457D" w:rsidP="00843DCE">
      <w:pPr>
        <w:spacing w:line="360" w:lineRule="auto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w:anchor="resources" w:history="1">
        <w:r w:rsidR="00843DCE" w:rsidRPr="00FE52FD">
          <w:rPr>
            <w:rStyle w:val="Hyperlink"/>
            <w:rFonts w:ascii="Arial" w:hAnsi="Arial" w:cs="Arial"/>
            <w:b/>
            <w:bCs/>
            <w:sz w:val="22"/>
            <w:szCs w:val="22"/>
          </w:rPr>
          <w:t>What resources can I buy to support my child’s reading and writing at home?</w:t>
        </w:r>
      </w:hyperlink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0" w:name="find_info"/>
      <w:bookmarkStart w:id="1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0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4199300B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8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DB457D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DB457D" w:rsidP="00D90667">
      <w:pPr>
        <w:rPr>
          <w:rFonts w:ascii="Arial" w:hAnsi="Arial" w:cs="Arial"/>
          <w:sz w:val="22"/>
          <w:szCs w:val="22"/>
        </w:rPr>
      </w:pPr>
      <w:hyperlink r:id="rId10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DB457D" w:rsidP="006758B1">
      <w:pPr>
        <w:rPr>
          <w:rFonts w:ascii="Arial" w:hAnsi="Arial" w:cs="Arial"/>
          <w:sz w:val="22"/>
          <w:szCs w:val="22"/>
        </w:rPr>
      </w:pPr>
      <w:hyperlink r:id="rId11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2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2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Special friends are a combination of two or three letters representing one sound, e.g. ck,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3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1"/>
    <w:bookmarkEnd w:id="3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Use Fred Talk to help your child read and spell words </w:t>
      </w:r>
    </w:p>
    <w:p w14:paraId="41B2F840" w14:textId="34863EB6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Listen to your child read their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</w:t>
      </w:r>
      <w:r w:rsidR="003E7856" w:rsidRPr="00362214">
        <w:rPr>
          <w:rFonts w:ascii="Arial" w:hAnsi="Arial" w:cs="Arial"/>
          <w:i/>
          <w:iCs/>
          <w:sz w:val="22"/>
          <w:szCs w:val="22"/>
          <w:lang w:val="en-US"/>
        </w:rPr>
        <w:t>Read Write Inc.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Storybook every day </w:t>
      </w:r>
    </w:p>
    <w:p w14:paraId="09EA948F" w14:textId="57A2AFFD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spellStart"/>
      <w:r w:rsidRPr="00362214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00362214">
        <w:rPr>
          <w:rFonts w:ascii="Arial" w:hAnsi="Arial" w:cs="Arial"/>
          <w:sz w:val="22"/>
          <w:szCs w:val="22"/>
          <w:lang w:val="en-US"/>
        </w:rPr>
        <w:t xml:space="preserve"> reading Green and Red Words</w:t>
      </w:r>
      <w:r w:rsidR="003E7856" w:rsidRPr="00362214">
        <w:rPr>
          <w:rFonts w:ascii="Arial" w:hAnsi="Arial" w:cs="Arial"/>
          <w:sz w:val="22"/>
          <w:szCs w:val="22"/>
          <w:lang w:val="en-US"/>
        </w:rPr>
        <w:t xml:space="preserve"> in the Storybook</w:t>
      </w:r>
      <w:r w:rsidRPr="00362214">
        <w:rPr>
          <w:rFonts w:ascii="Arial" w:hAnsi="Arial" w:cs="Arial"/>
          <w:sz w:val="22"/>
          <w:szCs w:val="22"/>
          <w:lang w:val="en-US"/>
        </w:rPr>
        <w:t xml:space="preserve"> speedily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4829C960" w14:textId="0E3DCD48" w:rsidR="00781BE5" w:rsidRPr="009878FA" w:rsidRDefault="00781BE5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  <w:bookmarkStart w:id="4" w:name="bring_home"/>
      <w:r w:rsidRPr="009878FA">
        <w:rPr>
          <w:rFonts w:ascii="Arial" w:hAnsi="Arial" w:cs="Arial"/>
          <w:sz w:val="22"/>
          <w:szCs w:val="22"/>
          <w:u w:val="single"/>
          <w:lang w:val="en-US"/>
        </w:rPr>
        <w:t xml:space="preserve">What will 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my 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child bring home</w:t>
      </w:r>
      <w:r w:rsidR="00327AF5">
        <w:rPr>
          <w:rFonts w:ascii="Arial" w:hAnsi="Arial" w:cs="Arial"/>
          <w:sz w:val="22"/>
          <w:szCs w:val="22"/>
          <w:u w:val="single"/>
          <w:lang w:val="en-US"/>
        </w:rPr>
        <w:t xml:space="preserve"> to read</w:t>
      </w:r>
      <w:r w:rsidRPr="009878FA">
        <w:rPr>
          <w:rFonts w:ascii="Arial" w:hAnsi="Arial" w:cs="Arial"/>
          <w:sz w:val="22"/>
          <w:szCs w:val="22"/>
          <w:u w:val="single"/>
          <w:lang w:val="en-US"/>
        </w:rPr>
        <w:t>?</w:t>
      </w:r>
    </w:p>
    <w:bookmarkEnd w:id="4"/>
    <w:p w14:paraId="1E874C9C" w14:textId="77777777" w:rsidR="009878FA" w:rsidRPr="009878FA" w:rsidRDefault="009878FA" w:rsidP="009878FA">
      <w:pPr>
        <w:rPr>
          <w:rFonts w:ascii="Arial" w:hAnsi="Arial" w:cs="Arial"/>
          <w:sz w:val="22"/>
          <w:szCs w:val="22"/>
          <w:lang w:val="en-US"/>
        </w:rPr>
      </w:pPr>
    </w:p>
    <w:p w14:paraId="1CC77313" w14:textId="2FDC3CE5" w:rsidR="009878FA" w:rsidRPr="006D793D" w:rsidRDefault="009878FA" w:rsidP="00327AF5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i/>
          <w:iCs/>
          <w:sz w:val="22"/>
          <w:szCs w:val="22"/>
        </w:rPr>
        <w:t>‘</w:t>
      </w:r>
      <w:r w:rsidRPr="00327AF5">
        <w:rPr>
          <w:rFonts w:ascii="Arial" w:hAnsi="Arial" w:cs="Arial"/>
          <w:sz w:val="22"/>
          <w:szCs w:val="22"/>
        </w:rPr>
        <w:t>Last and past’ Storybook</w:t>
      </w:r>
      <w:r w:rsidR="00307F25" w:rsidRPr="00327AF5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>: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 xml:space="preserve">contain 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D06428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06428" w:rsidRPr="005B48BC">
        <w:rPr>
          <w:rFonts w:ascii="Arial" w:hAnsi="Arial" w:cs="Arial"/>
          <w:sz w:val="22"/>
          <w:szCs w:val="22"/>
        </w:rPr>
        <w:t>the children know</w:t>
      </w:r>
      <w:r w:rsidR="005B48BC" w:rsidRPr="005B48BC">
        <w:rPr>
          <w:rFonts w:ascii="Arial" w:hAnsi="Arial" w:cs="Arial"/>
          <w:sz w:val="22"/>
          <w:szCs w:val="22"/>
        </w:rPr>
        <w:t xml:space="preserve">. </w:t>
      </w:r>
      <w:r w:rsidR="00CC73BE" w:rsidRPr="00093B08">
        <w:rPr>
          <w:rFonts w:ascii="Arial" w:hAnsi="Arial" w:cs="Arial"/>
          <w:color w:val="000000" w:themeColor="text1"/>
          <w:sz w:val="22"/>
          <w:szCs w:val="22"/>
        </w:rPr>
        <w:t xml:space="preserve">This is the 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Storybook they have just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at school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 xml:space="preserve"> and maybe some they have read</w:t>
      </w:r>
      <w:r w:rsidR="00F321A0">
        <w:rPr>
          <w:rFonts w:ascii="Arial" w:hAnsi="Arial" w:cs="Arial"/>
          <w:color w:val="000000" w:themeColor="text1"/>
          <w:sz w:val="22"/>
          <w:szCs w:val="22"/>
        </w:rPr>
        <w:t xml:space="preserve"> before</w:t>
      </w:r>
      <w:r w:rsidR="003E7856" w:rsidRPr="00093B08">
        <w:rPr>
          <w:rFonts w:ascii="Arial" w:hAnsi="Arial" w:cs="Arial"/>
          <w:color w:val="000000" w:themeColor="text1"/>
          <w:sz w:val="22"/>
          <w:szCs w:val="22"/>
        </w:rPr>
        <w:t>, for extra practice</w:t>
      </w:r>
      <w:r w:rsidR="005B48BC">
        <w:rPr>
          <w:rFonts w:ascii="Arial" w:hAnsi="Arial" w:cs="Arial"/>
          <w:color w:val="00B050"/>
          <w:sz w:val="22"/>
          <w:szCs w:val="22"/>
        </w:rPr>
        <w:t xml:space="preserve">. </w:t>
      </w:r>
      <w:r w:rsidR="003E7856" w:rsidRPr="006D793D">
        <w:rPr>
          <w:rFonts w:ascii="Arial" w:hAnsi="Arial" w:cs="Arial"/>
          <w:sz w:val="22"/>
          <w:szCs w:val="22"/>
          <w:lang w:val="en-US"/>
        </w:rPr>
        <w:t>Please don’t worry that books are too easy. C</w:t>
      </w:r>
      <w:r w:rsidRPr="006D793D">
        <w:rPr>
          <w:rFonts w:ascii="Arial" w:hAnsi="Arial" w:cs="Arial"/>
          <w:sz w:val="22"/>
          <w:szCs w:val="22"/>
          <w:lang w:val="en-US"/>
        </w:rPr>
        <w:t xml:space="preserve">hildren enjoy re-reading stories they know well. Their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>speed and understanding</w:t>
      </w:r>
      <w:r w:rsidR="00F321A0" w:rsidRPr="00F321A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6D793D">
        <w:rPr>
          <w:rFonts w:ascii="Arial" w:hAnsi="Arial" w:cs="Arial"/>
          <w:sz w:val="22"/>
          <w:szCs w:val="22"/>
          <w:lang w:val="en-US"/>
        </w:rPr>
        <w:t>improves on every read.</w:t>
      </w:r>
      <w:r w:rsidR="003E7856" w:rsidRPr="006D793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2626ED9" w14:textId="0FDE755D" w:rsidR="00554B63" w:rsidRDefault="009878F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>Book Bag Book</w:t>
      </w:r>
      <w:r w:rsidR="00307F25" w:rsidRPr="00554B63">
        <w:rPr>
          <w:rFonts w:ascii="Arial" w:hAnsi="Arial" w:cs="Arial"/>
          <w:sz w:val="22"/>
          <w:szCs w:val="22"/>
        </w:rPr>
        <w:t>s</w:t>
      </w:r>
      <w:r w:rsidR="00327AF5">
        <w:rPr>
          <w:rFonts w:ascii="Arial" w:hAnsi="Arial" w:cs="Arial"/>
          <w:sz w:val="22"/>
          <w:szCs w:val="22"/>
        </w:rPr>
        <w:t xml:space="preserve">: </w:t>
      </w:r>
      <w:r w:rsidR="005B48BC">
        <w:rPr>
          <w:rFonts w:ascii="Arial" w:hAnsi="Arial" w:cs="Arial"/>
          <w:sz w:val="22"/>
          <w:szCs w:val="22"/>
        </w:rPr>
        <w:t xml:space="preserve">matched </w:t>
      </w:r>
      <w:r w:rsidRPr="006D793D">
        <w:rPr>
          <w:rFonts w:ascii="Arial" w:hAnsi="Arial" w:cs="Arial"/>
          <w:sz w:val="22"/>
          <w:szCs w:val="22"/>
        </w:rPr>
        <w:t xml:space="preserve">to the </w:t>
      </w:r>
      <w:r w:rsidR="00C56D01" w:rsidRPr="006D793D">
        <w:rPr>
          <w:rFonts w:ascii="Arial" w:hAnsi="Arial" w:cs="Arial"/>
          <w:sz w:val="22"/>
          <w:szCs w:val="22"/>
        </w:rPr>
        <w:t>Story</w:t>
      </w:r>
      <w:r w:rsidRPr="006D793D">
        <w:rPr>
          <w:rFonts w:ascii="Arial" w:hAnsi="Arial" w:cs="Arial"/>
          <w:sz w:val="22"/>
          <w:szCs w:val="22"/>
        </w:rPr>
        <w:t xml:space="preserve">books children </w:t>
      </w:r>
      <w:r w:rsidRPr="00554B63">
        <w:rPr>
          <w:rFonts w:ascii="Arial" w:hAnsi="Arial" w:cs="Arial"/>
          <w:sz w:val="22"/>
          <w:szCs w:val="22"/>
        </w:rPr>
        <w:t xml:space="preserve">read in school </w:t>
      </w:r>
      <w:r w:rsidR="005B48BC">
        <w:rPr>
          <w:rFonts w:ascii="Arial" w:hAnsi="Arial" w:cs="Arial"/>
          <w:sz w:val="22"/>
          <w:szCs w:val="22"/>
        </w:rPr>
        <w:t xml:space="preserve">and used for </w:t>
      </w:r>
      <w:r w:rsidRPr="00554B63">
        <w:rPr>
          <w:rFonts w:ascii="Arial" w:hAnsi="Arial" w:cs="Arial"/>
          <w:sz w:val="22"/>
          <w:szCs w:val="22"/>
        </w:rPr>
        <w:t>extra practic</w:t>
      </w:r>
      <w:r w:rsidR="00F321A0" w:rsidRPr="00F321A0">
        <w:rPr>
          <w:rFonts w:ascii="Arial" w:hAnsi="Arial" w:cs="Arial"/>
          <w:sz w:val="22"/>
          <w:szCs w:val="22"/>
        </w:rPr>
        <w:t>e.</w:t>
      </w:r>
      <w:r w:rsidR="005B48BC">
        <w:rPr>
          <w:rFonts w:ascii="Arial" w:hAnsi="Arial" w:cs="Arial"/>
          <w:sz w:val="22"/>
          <w:szCs w:val="22"/>
        </w:rPr>
        <w:t xml:space="preserve"> They </w:t>
      </w:r>
      <w:r w:rsidRPr="00554B63">
        <w:rPr>
          <w:rFonts w:ascii="Arial" w:hAnsi="Arial" w:cs="Arial"/>
          <w:sz w:val="22"/>
          <w:szCs w:val="22"/>
        </w:rPr>
        <w:t>include many of the same reading activities that we use in class</w:t>
      </w:r>
      <w:r w:rsidR="005B48BC">
        <w:rPr>
          <w:rFonts w:ascii="Arial" w:hAnsi="Arial" w:cs="Arial"/>
          <w:sz w:val="22"/>
          <w:szCs w:val="22"/>
        </w:rPr>
        <w:t xml:space="preserve"> and include parent guidance.</w:t>
      </w:r>
    </w:p>
    <w:p w14:paraId="41A16280" w14:textId="1A64FB13" w:rsidR="00E37522" w:rsidRPr="00F57639" w:rsidRDefault="00E37522" w:rsidP="00E37522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57639">
        <w:rPr>
          <w:rFonts w:ascii="Arial" w:hAnsi="Arial" w:cs="Arial"/>
          <w:sz w:val="22"/>
          <w:szCs w:val="22"/>
        </w:rPr>
        <w:t>More Storybooks and Non-fiction books</w:t>
      </w:r>
      <w:r>
        <w:rPr>
          <w:rFonts w:ascii="Arial" w:hAnsi="Arial" w:cs="Arial"/>
          <w:sz w:val="22"/>
          <w:szCs w:val="22"/>
        </w:rPr>
        <w:t xml:space="preserve">: </w:t>
      </w:r>
      <w:r w:rsidR="00943B47">
        <w:rPr>
          <w:rFonts w:ascii="Arial" w:hAnsi="Arial" w:cs="Arial"/>
          <w:sz w:val="22"/>
          <w:szCs w:val="22"/>
        </w:rPr>
        <w:t xml:space="preserve">matched to the 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>sounds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 and words</w:t>
      </w:r>
      <w:r w:rsidR="00943B47" w:rsidRPr="00F321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B47">
        <w:rPr>
          <w:rFonts w:ascii="Arial" w:hAnsi="Arial" w:cs="Arial"/>
          <w:sz w:val="22"/>
          <w:szCs w:val="22"/>
        </w:rPr>
        <w:t xml:space="preserve">your child knows well. </w:t>
      </w:r>
    </w:p>
    <w:p w14:paraId="79585EAC" w14:textId="64493857" w:rsidR="009878FA" w:rsidRDefault="00AA75BA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54B63">
        <w:rPr>
          <w:rFonts w:ascii="Arial" w:hAnsi="Arial" w:cs="Arial"/>
          <w:sz w:val="22"/>
          <w:szCs w:val="22"/>
        </w:rPr>
        <w:t xml:space="preserve">Picture books </w:t>
      </w:r>
      <w:r w:rsidR="009878FA" w:rsidRPr="00554B63">
        <w:rPr>
          <w:rFonts w:ascii="Arial" w:hAnsi="Arial" w:cs="Arial"/>
          <w:sz w:val="22"/>
          <w:szCs w:val="22"/>
        </w:rPr>
        <w:t>to share with you</w:t>
      </w:r>
      <w:r w:rsidR="000422B1">
        <w:rPr>
          <w:rFonts w:ascii="Arial" w:hAnsi="Arial" w:cs="Arial"/>
          <w:sz w:val="22"/>
          <w:szCs w:val="22"/>
        </w:rPr>
        <w:t xml:space="preserve">: </w:t>
      </w:r>
      <w:r w:rsidR="009878FA" w:rsidRPr="00554B63">
        <w:rPr>
          <w:rFonts w:ascii="Arial" w:hAnsi="Arial" w:cs="Arial"/>
          <w:sz w:val="22"/>
          <w:szCs w:val="22"/>
        </w:rPr>
        <w:t>read the</w:t>
      </w:r>
      <w:r w:rsidR="00D06428">
        <w:rPr>
          <w:rFonts w:ascii="Arial" w:hAnsi="Arial" w:cs="Arial"/>
          <w:sz w:val="22"/>
          <w:szCs w:val="22"/>
        </w:rPr>
        <w:t>se</w:t>
      </w:r>
      <w:r w:rsidR="009878FA" w:rsidRPr="00554B63">
        <w:rPr>
          <w:rFonts w:ascii="Arial" w:hAnsi="Arial" w:cs="Arial"/>
          <w:sz w:val="22"/>
          <w:szCs w:val="22"/>
        </w:rPr>
        <w:t xml:space="preserve"> stor</w:t>
      </w:r>
      <w:r w:rsidR="00D06428">
        <w:rPr>
          <w:rFonts w:ascii="Arial" w:hAnsi="Arial" w:cs="Arial"/>
          <w:sz w:val="22"/>
          <w:szCs w:val="22"/>
        </w:rPr>
        <w:t>ies</w:t>
      </w:r>
      <w:r w:rsidR="009878FA" w:rsidRPr="00554B63">
        <w:rPr>
          <w:rFonts w:ascii="Arial" w:hAnsi="Arial" w:cs="Arial"/>
          <w:sz w:val="22"/>
          <w:szCs w:val="22"/>
        </w:rPr>
        <w:t xml:space="preserve"> to</w:t>
      </w:r>
      <w:r w:rsidR="00D06428">
        <w:rPr>
          <w:rFonts w:ascii="Arial" w:hAnsi="Arial" w:cs="Arial"/>
          <w:sz w:val="22"/>
          <w:szCs w:val="22"/>
        </w:rPr>
        <w:t xml:space="preserve"> </w:t>
      </w:r>
      <w:r w:rsidR="00D06428" w:rsidRPr="006D793D">
        <w:rPr>
          <w:rFonts w:ascii="Arial" w:hAnsi="Arial" w:cs="Arial"/>
          <w:sz w:val="22"/>
          <w:szCs w:val="22"/>
        </w:rPr>
        <w:t>children</w:t>
      </w:r>
      <w:r w:rsidR="009878FA" w:rsidRPr="006D793D">
        <w:rPr>
          <w:rFonts w:ascii="Arial" w:hAnsi="Arial" w:cs="Arial"/>
          <w:sz w:val="22"/>
          <w:szCs w:val="22"/>
        </w:rPr>
        <w:t xml:space="preserve"> or </w:t>
      </w:r>
      <w:r w:rsidR="00093B08" w:rsidRPr="00F321A0">
        <w:rPr>
          <w:rFonts w:ascii="Arial" w:hAnsi="Arial" w:cs="Arial"/>
          <w:color w:val="000000" w:themeColor="text1"/>
          <w:sz w:val="22"/>
          <w:szCs w:val="22"/>
        </w:rPr>
        <w:t xml:space="preserve">encourage them to </w:t>
      </w:r>
      <w:r w:rsidR="009878FA" w:rsidRPr="00F321A0">
        <w:rPr>
          <w:rFonts w:ascii="Arial" w:hAnsi="Arial" w:cs="Arial"/>
          <w:color w:val="000000" w:themeColor="text1"/>
          <w:sz w:val="22"/>
          <w:szCs w:val="22"/>
        </w:rPr>
        <w:t xml:space="preserve">retell the story by looking at the pictures. They are not expected to read the story </w:t>
      </w:r>
      <w:r w:rsidR="009878FA" w:rsidRPr="00554B63">
        <w:rPr>
          <w:rFonts w:ascii="Arial" w:hAnsi="Arial" w:cs="Arial"/>
          <w:sz w:val="22"/>
          <w:szCs w:val="22"/>
        </w:rPr>
        <w:t>themselves.</w:t>
      </w:r>
    </w:p>
    <w:p w14:paraId="5D9FC5A7" w14:textId="3A70BB70" w:rsidR="005D3719" w:rsidRPr="00327AF5" w:rsidRDefault="005D3719" w:rsidP="00554B63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>Speed Sounds cards</w:t>
      </w:r>
      <w:r w:rsidR="00693621">
        <w:rPr>
          <w:rFonts w:ascii="Arial" w:hAnsi="Arial" w:cs="Arial"/>
          <w:sz w:val="22"/>
          <w:szCs w:val="22"/>
        </w:rPr>
        <w:t xml:space="preserve">: </w:t>
      </w:r>
      <w:r w:rsidR="00D06428" w:rsidRPr="00247504">
        <w:rPr>
          <w:rFonts w:ascii="Arial" w:hAnsi="Arial" w:cs="Arial"/>
          <w:sz w:val="22"/>
          <w:szCs w:val="22"/>
        </w:rPr>
        <w:t xml:space="preserve">for children to </w:t>
      </w:r>
      <w:r w:rsidR="00693621" w:rsidRPr="00247504">
        <w:rPr>
          <w:rFonts w:ascii="Arial" w:hAnsi="Arial" w:cs="Arial"/>
          <w:sz w:val="22"/>
          <w:szCs w:val="22"/>
        </w:rPr>
        <w:t xml:space="preserve">practise reading speedily. If needed, show your child the picture side of the card to help them remember </w:t>
      </w:r>
      <w:r w:rsidR="00693621">
        <w:rPr>
          <w:rFonts w:ascii="Arial" w:hAnsi="Arial" w:cs="Arial"/>
          <w:sz w:val="22"/>
          <w:szCs w:val="22"/>
        </w:rPr>
        <w:t>the sound</w:t>
      </w:r>
      <w:r w:rsidR="007324F9">
        <w:rPr>
          <w:rFonts w:ascii="Arial" w:hAnsi="Arial" w:cs="Arial"/>
          <w:sz w:val="22"/>
          <w:szCs w:val="22"/>
        </w:rPr>
        <w:t>.</w:t>
      </w:r>
    </w:p>
    <w:p w14:paraId="4EDF7064" w14:textId="2FCE1105" w:rsidR="00093B08" w:rsidRPr="00202C2F" w:rsidRDefault="005D3719" w:rsidP="00202C2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27AF5">
        <w:rPr>
          <w:rFonts w:ascii="Arial" w:hAnsi="Arial" w:cs="Arial"/>
          <w:sz w:val="22"/>
          <w:szCs w:val="22"/>
        </w:rPr>
        <w:t xml:space="preserve">Red Word </w:t>
      </w:r>
      <w:r w:rsidR="00781BE5" w:rsidRPr="00327AF5">
        <w:rPr>
          <w:rFonts w:ascii="Arial" w:hAnsi="Arial" w:cs="Arial"/>
          <w:sz w:val="22"/>
          <w:szCs w:val="22"/>
        </w:rPr>
        <w:t>book pages</w:t>
      </w:r>
      <w:r w:rsidR="00327AF5">
        <w:rPr>
          <w:rFonts w:ascii="Arial" w:hAnsi="Arial" w:cs="Arial"/>
          <w:sz w:val="22"/>
          <w:szCs w:val="22"/>
        </w:rPr>
        <w:t>:</w:t>
      </w:r>
      <w:r w:rsidR="007324F9">
        <w:rPr>
          <w:rFonts w:ascii="Arial" w:hAnsi="Arial" w:cs="Arial"/>
          <w:sz w:val="22"/>
          <w:szCs w:val="22"/>
        </w:rPr>
        <w:t xml:space="preserve"> challenge your child to read the Red Words speedily across the rows and down the columns. Set a timer – can they beat yesterday’s time?</w:t>
      </w:r>
      <w:bookmarkStart w:id="5" w:name="Reception"/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6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5"/>
    <w:bookmarkEnd w:id="6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002E56CE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2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138049A2" w14:textId="1CE82AB2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3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lastRenderedPageBreak/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77E6D96E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4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55E1064D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5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7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7"/>
    <w:p w14:paraId="0FA15E37" w14:textId="26FB99E3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6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8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8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1416C0">
        <w:rPr>
          <w:rFonts w:ascii="Arial" w:hAnsi="Arial" w:cs="Arial"/>
          <w:sz w:val="22"/>
          <w:szCs w:val="22"/>
          <w:lang w:val="en-US"/>
        </w:rPr>
        <w:t>example</w:t>
      </w:r>
      <w:proofErr w:type="gramEnd"/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9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9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0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0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33DDF117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B365BF">
          <w:rPr>
            <w:rStyle w:val="Hyperlink"/>
            <w:rFonts w:ascii="Arial" w:hAnsi="Arial" w:cs="Arial"/>
            <w:sz w:val="22"/>
            <w:szCs w:val="22"/>
            <w:lang w:val="en-US"/>
          </w:rPr>
          <w:t>https://www.ruthmiskin.com/en/find-out-more/parents/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1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2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2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</w:t>
      </w:r>
      <w:proofErr w:type="gramStart"/>
      <w:r w:rsidRPr="00AA75BA">
        <w:rPr>
          <w:rFonts w:ascii="Arial" w:hAnsi="Arial" w:cs="Arial"/>
          <w:sz w:val="22"/>
          <w:szCs w:val="22"/>
        </w:rPr>
        <w:t>meal times</w:t>
      </w:r>
      <w:proofErr w:type="gramEnd"/>
      <w:r w:rsidRPr="00AA75BA">
        <w:rPr>
          <w:rFonts w:ascii="Arial" w:hAnsi="Arial" w:cs="Arial"/>
          <w:sz w:val="22"/>
          <w:szCs w:val="22"/>
        </w:rPr>
        <w:t>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3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3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lastRenderedPageBreak/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6C7F8" w14:textId="77777777" w:rsidR="00E9246C" w:rsidRDefault="00E9246C" w:rsidP="009878FA">
      <w:r>
        <w:separator/>
      </w:r>
    </w:p>
  </w:endnote>
  <w:endnote w:type="continuationSeparator" w:id="0">
    <w:p w14:paraId="265F4941" w14:textId="77777777" w:rsidR="00E9246C" w:rsidRDefault="00E9246C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ABE1" w14:textId="77777777" w:rsidR="00E9246C" w:rsidRDefault="00E9246C" w:rsidP="009878FA">
      <w:r>
        <w:separator/>
      </w:r>
    </w:p>
  </w:footnote>
  <w:footnote w:type="continuationSeparator" w:id="0">
    <w:p w14:paraId="6CB970E0" w14:textId="77777777" w:rsidR="00E9246C" w:rsidRDefault="00E9246C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D2B7" w14:textId="578099BE" w:rsidR="009878FA" w:rsidRDefault="00781BE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16E6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873FA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365BF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B457D"/>
    <w:rsid w:val="00DD7BFC"/>
    <w:rsid w:val="00E11A5E"/>
    <w:rsid w:val="00E146B3"/>
    <w:rsid w:val="00E37522"/>
    <w:rsid w:val="00E75174"/>
    <w:rsid w:val="00E9246C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A4AE9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thmiskin.com/en/find-out-more/parents/" TargetMode="External"/><Relationship Id="rId13" Type="http://schemas.openxmlformats.org/officeDocument/2006/relationships/hyperlink" Target="https://www.ruthmiskin.com/en/find-out-more/parent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uthmiskin.com/en/find-out-more/parents/" TargetMode="External"/><Relationship Id="rId17" Type="http://schemas.openxmlformats.org/officeDocument/2006/relationships/hyperlink" Target="https://www.ruthmiskin.com/en/find-out-more/par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uthmiskin.com/en/find-out-more/par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ruthmiskintrainingedu?mc_cid=63bfb74b56&amp;mc_eid=4ec2ad9c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thmiskin.com/en/find-out-more/parents/" TargetMode="External"/><Relationship Id="rId10" Type="http://schemas.openxmlformats.org/officeDocument/2006/relationships/hyperlink" Target="http://www.oxfordowl.co.uk/Readin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iskin.education" TargetMode="External"/><Relationship Id="rId14" Type="http://schemas.openxmlformats.org/officeDocument/2006/relationships/hyperlink" Target="https://www.ruthmiskin.com/en/find-out-more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9FF142-B7E1-2842-B1FE-C710C4A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Megan Taddeo</cp:lastModifiedBy>
  <cp:revision>2</cp:revision>
  <dcterms:created xsi:type="dcterms:W3CDTF">2021-06-09T10:56:00Z</dcterms:created>
  <dcterms:modified xsi:type="dcterms:W3CDTF">2021-06-09T10:56:00Z</dcterms:modified>
</cp:coreProperties>
</file>